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27, 2018</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Redwood Bark</w:t>
      </w:r>
      <w:r w:rsidDel="00000000" w:rsidR="00000000" w:rsidRPr="00000000">
        <w:rPr>
          <w:rFonts w:ascii="Times New Roman" w:cs="Times New Roman" w:eastAsia="Times New Roman" w:hAnsi="Times New Roman"/>
          <w:sz w:val="24"/>
          <w:szCs w:val="24"/>
          <w:rtl w:val="0"/>
        </w:rPr>
        <w:t xml:space="preserve">, Redwood High School’s student news media, invites you to advertise with us. We produce an award-winning publication, consistently ranked as one of the top in the country. Our print circulation of about 2,000 reaches the school, community, and local businesses each month. Additionally, all of our print content and more is available on our website, </w:t>
      </w:r>
      <w:hyperlink r:id="rId6">
        <w:r w:rsidDel="00000000" w:rsidR="00000000" w:rsidRPr="00000000">
          <w:rPr>
            <w:rFonts w:ascii="Times New Roman" w:cs="Times New Roman" w:eastAsia="Times New Roman" w:hAnsi="Times New Roman"/>
            <w:color w:val="1155cc"/>
            <w:sz w:val="24"/>
            <w:szCs w:val="24"/>
            <w:u w:val="single"/>
            <w:rtl w:val="0"/>
          </w:rPr>
          <w:t xml:space="preserve">www.redwoodbark.org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Attached is an advertising contract, along with a list of advertising rates. Please contact us before you decide to return the completed contract and payment to the</w:t>
      </w:r>
      <w:r w:rsidDel="00000000" w:rsidR="00000000" w:rsidRPr="00000000">
        <w:rPr>
          <w:rFonts w:ascii="Times New Roman" w:cs="Times New Roman" w:eastAsia="Times New Roman" w:hAnsi="Times New Roman"/>
          <w:i w:val="1"/>
          <w:sz w:val="24"/>
          <w:szCs w:val="24"/>
          <w:rtl w:val="0"/>
        </w:rPr>
        <w:t xml:space="preserve"> Redwood Bark</w:t>
      </w:r>
      <w:r w:rsidDel="00000000" w:rsidR="00000000" w:rsidRPr="00000000">
        <w:rPr>
          <w:rFonts w:ascii="Times New Roman" w:cs="Times New Roman" w:eastAsia="Times New Roman" w:hAnsi="Times New Roman"/>
          <w:sz w:val="24"/>
          <w:szCs w:val="24"/>
          <w:rtl w:val="0"/>
        </w:rPr>
        <w:t xml:space="preserve"> by mailing it to the address below, or giving it to a staff member. </w:t>
      </w:r>
      <w:r w:rsidDel="00000000" w:rsidR="00000000" w:rsidRPr="00000000">
        <w:rPr>
          <w:rFonts w:ascii="Times New Roman" w:cs="Times New Roman" w:eastAsia="Times New Roman" w:hAnsi="Times New Roman"/>
          <w:sz w:val="24"/>
          <w:szCs w:val="24"/>
          <w:u w:val="single"/>
          <w:rtl w:val="0"/>
        </w:rPr>
        <w:t xml:space="preserve">Please make your check out to </w:t>
      </w:r>
      <w:r w:rsidDel="00000000" w:rsidR="00000000" w:rsidRPr="00000000">
        <w:rPr>
          <w:rFonts w:ascii="Times New Roman" w:cs="Times New Roman" w:eastAsia="Times New Roman" w:hAnsi="Times New Roman"/>
          <w:i w:val="1"/>
          <w:sz w:val="24"/>
          <w:szCs w:val="24"/>
          <w:u w:val="single"/>
          <w:rtl w:val="0"/>
        </w:rPr>
        <w:t xml:space="preserve">the Redwood Bark</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ad runs in the paper, you will receive a copy of the issue of the </w:t>
      </w:r>
      <w:r w:rsidDel="00000000" w:rsidR="00000000" w:rsidRPr="00000000">
        <w:rPr>
          <w:rFonts w:ascii="Times New Roman" w:cs="Times New Roman" w:eastAsia="Times New Roman" w:hAnsi="Times New Roman"/>
          <w:i w:val="1"/>
          <w:sz w:val="24"/>
          <w:szCs w:val="24"/>
          <w:rtl w:val="0"/>
        </w:rPr>
        <w:t xml:space="preserve">Bark</w:t>
      </w:r>
      <w:r w:rsidDel="00000000" w:rsidR="00000000" w:rsidRPr="00000000">
        <w:rPr>
          <w:rFonts w:ascii="Times New Roman" w:cs="Times New Roman" w:eastAsia="Times New Roman" w:hAnsi="Times New Roman"/>
          <w:sz w:val="24"/>
          <w:szCs w:val="24"/>
          <w:rtl w:val="0"/>
        </w:rPr>
        <w:t xml:space="preserve"> in which it ran. Web ads will be prominent at </w:t>
      </w:r>
      <w:hyperlink r:id="rId7">
        <w:r w:rsidDel="00000000" w:rsidR="00000000" w:rsidRPr="00000000">
          <w:rPr>
            <w:rFonts w:ascii="Times New Roman" w:cs="Times New Roman" w:eastAsia="Times New Roman" w:hAnsi="Times New Roman"/>
            <w:i w:val="1"/>
            <w:color w:val="1155cc"/>
            <w:sz w:val="24"/>
            <w:szCs w:val="24"/>
            <w:u w:val="single"/>
            <w:rtl w:val="0"/>
          </w:rPr>
          <w:t xml:space="preserve">www.redwoodbark.org</w:t>
        </w:r>
      </w:hyperlink>
      <w:r w:rsidDel="00000000" w:rsidR="00000000" w:rsidRPr="00000000">
        <w:rPr>
          <w:rFonts w:ascii="Times New Roman" w:cs="Times New Roman" w:eastAsia="Times New Roman" w:hAnsi="Times New Roman"/>
          <w:sz w:val="24"/>
          <w:szCs w:val="24"/>
          <w:rtl w:val="0"/>
        </w:rPr>
        <w:t xml:space="preserve">. If the ad is unsatisfactory for any reason, or you wish to make changes for future issues, please let us know promptly.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happily accept files in many technological formats, but prefer to deal with .jpg format for web and print. The quality of the ad's appearance is important to us, so that we know your ad is effective in reaching the intended audience. We can design ads for you or your company if you'd like, or adapt your materials into our printing and web processes.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ads should be 72 dpi in RGB color.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ads should be 300 dpi in CMYK color.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feel free to call us at (415) 924-6200 ext. 6177 regarding any questions. If you prefer to email, you may contact me at business@redwoodbark.org. We, the Bark staff, appreciate your business.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Lucie James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Manager, </w:t>
      </w:r>
      <w:r w:rsidDel="00000000" w:rsidR="00000000" w:rsidRPr="00000000">
        <w:rPr>
          <w:rFonts w:ascii="Times New Roman" w:cs="Times New Roman" w:eastAsia="Times New Roman" w:hAnsi="Times New Roman"/>
          <w:i w:val="1"/>
          <w:sz w:val="24"/>
          <w:szCs w:val="24"/>
          <w:rtl w:val="0"/>
        </w:rPr>
        <w:t xml:space="preserve">Bark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Redwood High School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395 Doherty Drive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Larkspur, CA 94939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Redwood </w:t>
      </w:r>
      <w:r w:rsidDel="00000000" w:rsidR="00000000" w:rsidRPr="00000000">
        <w:rPr>
          <w:rFonts w:ascii="Times New Roman" w:cs="Times New Roman" w:eastAsia="Times New Roman" w:hAnsi="Times New Roman"/>
          <w:b w:val="1"/>
          <w:i w:val="1"/>
          <w:sz w:val="48"/>
          <w:szCs w:val="48"/>
          <w:rtl w:val="0"/>
        </w:rPr>
        <w:t xml:space="preserve">Bark</w:t>
      </w: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2018-2019 Rates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Ads must meet appearance standards for print and web</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48"/>
          <w:szCs w:val="48"/>
          <w:rtl w:val="0"/>
        </w:rPr>
        <w:t xml:space="preserve">Print Ads:</w:t>
        <w:tab/>
        <w:tab/>
      </w:r>
      <w:r w:rsidDel="00000000" w:rsidR="00000000" w:rsidRPr="00000000">
        <w:rPr>
          <w:rFonts w:ascii="Times New Roman" w:cs="Times New Roman" w:eastAsia="Times New Roman" w:hAnsi="Times New Roman"/>
          <w:b w:val="1"/>
          <w:sz w:val="44"/>
          <w:szCs w:val="44"/>
          <w:rtl w:val="0"/>
        </w:rPr>
        <w:t xml:space="preserve">     1 issue </w:t>
        <w:tab/>
        <w:t xml:space="preserve">3+ issues </w:t>
        <w:tab/>
        <w:t xml:space="preserve">5+ issues</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432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 issue cost)           (per issue cost)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[height x width]</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3 x 5 (horizontal)    $ 65         $ 60               $ 54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4 x 5 (horizontal)    $ 85         $ 77               $ 69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6 x 5 (vertical)         $ 117       $ 105             $ 93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8 x 5 (1/4 page)        $ 150       $ 138             $ 122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4 x 10 (1/4 page)      $ 150       $ 138             $ 122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8 x 10 (1/2 page)      $ 300       $ 275             $ 250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8"/>
          <w:szCs w:val="48"/>
          <w:rtl w:val="0"/>
        </w:rPr>
        <w:t xml:space="preserve">Web Ads: </w:t>
      </w:r>
      <w:r w:rsidDel="00000000" w:rsidR="00000000" w:rsidRPr="00000000">
        <w:rPr>
          <w:rFonts w:ascii="Times New Roman" w:cs="Times New Roman" w:eastAsia="Times New Roman" w:hAnsi="Times New Roman"/>
          <w:b w:val="1"/>
          <w:i w:val="1"/>
          <w:sz w:val="28"/>
          <w:szCs w:val="28"/>
          <w:u w:val="single"/>
          <w:rtl w:val="0"/>
        </w:rPr>
        <w:t xml:space="preserve">One of three rotating ads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sz w:val="40"/>
          <w:szCs w:val="40"/>
          <w:rtl w:val="0"/>
        </w:rPr>
        <w:t xml:space="preserve">1 month   2+ months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8"/>
          <w:szCs w:val="38"/>
          <w:rtl w:val="0"/>
        </w:rPr>
        <w:t xml:space="preserve">Top of page banner:</w:t>
      </w:r>
      <w:r w:rsidDel="00000000" w:rsidR="00000000" w:rsidRPr="00000000">
        <w:rPr>
          <w:rFonts w:ascii="Times New Roman" w:cs="Times New Roman" w:eastAsia="Times New Roman" w:hAnsi="Times New Roman"/>
          <w:b w:val="1"/>
          <w:sz w:val="36"/>
          <w:szCs w:val="36"/>
          <w:rtl w:val="0"/>
        </w:rPr>
        <w:t xml:space="preserve"> 728 x 90 pixels   </w:t>
      </w:r>
      <w:r w:rsidDel="00000000" w:rsidR="00000000" w:rsidRPr="00000000">
        <w:rPr>
          <w:rFonts w:ascii="Times New Roman" w:cs="Times New Roman" w:eastAsia="Times New Roman" w:hAnsi="Times New Roman"/>
          <w:b w:val="1"/>
          <w:sz w:val="40"/>
          <w:szCs w:val="40"/>
          <w:rtl w:val="0"/>
        </w:rPr>
        <w:t xml:space="preserve">$200         $180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8"/>
          <w:szCs w:val="38"/>
          <w:rtl w:val="0"/>
        </w:rPr>
        <w:t xml:space="preserve">Mid-page square:</w:t>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36"/>
          <w:szCs w:val="36"/>
          <w:rtl w:val="0"/>
        </w:rPr>
        <w:t xml:space="preserve">250 x 250 pixels</w:t>
      </w:r>
      <w:r w:rsidDel="00000000" w:rsidR="00000000" w:rsidRPr="00000000">
        <w:rPr>
          <w:rFonts w:ascii="Times New Roman" w:cs="Times New Roman" w:eastAsia="Times New Roman" w:hAnsi="Times New Roman"/>
          <w:b w:val="1"/>
          <w:sz w:val="40"/>
          <w:szCs w:val="40"/>
          <w:rtl w:val="0"/>
        </w:rPr>
        <w:t xml:space="preserve">     $150         $135</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**Web Ads are sold by calendar month example: Oct. 1 – Oct. 30**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Nonprofit organizations, including student organizations, automatically receive 5+ issue discount rate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For more information contact: Lucie James, Business Manager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(415) 924-6200 ext. 6177</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Or at business@redwoodbark.org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 Erin Schneider, adviser, at eschneider@redwoodbark.org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2880" w:firstLine="0"/>
        <w:contextualSpacing w:val="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Advertising Contract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Redwood High School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395 Doherty Drive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Larkspur, CA 94939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(415) 924-6200 ext. 6177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contract authorizes the publication of advertising in the Redwood Bark.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                    __________________________________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(Advertiser  Name)</w:t>
        <w:tab/>
        <w:tab/>
        <w:tab/>
        <w:t xml:space="preserve">                    (Telephone Number)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ind w:lef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 xml:space="preserve">(Advertiser Address)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ind w:left="360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45">
      <w:pPr>
        <w:spacing w:line="24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2018-2019 school year publishing dates: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(Sold per issue/ by size)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Circle print issues to run:</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                   March 15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26                       April 5</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14                   May 31</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(Sold per calendar month)</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Circle months to run:</w:t>
            </w:r>
          </w:p>
          <w:p w:rsidR="00000000" w:rsidDel="00000000" w:rsidP="00000000" w:rsidRDefault="00000000" w:rsidRPr="00000000" w14:paraId="0000004F">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               March 15</w:t>
            </w:r>
          </w:p>
          <w:p w:rsidR="00000000" w:rsidDel="00000000" w:rsidP="00000000" w:rsidRDefault="00000000" w:rsidRPr="00000000" w14:paraId="0000005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26                    April 5</w:t>
            </w:r>
          </w:p>
          <w:p w:rsidR="00000000" w:rsidDel="00000000" w:rsidP="00000000" w:rsidRDefault="00000000" w:rsidRPr="00000000" w14:paraId="00000051">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14                 May 31</w:t>
            </w:r>
          </w:p>
          <w:p w:rsidR="00000000" w:rsidDel="00000000" w:rsidP="00000000" w:rsidRDefault="00000000" w:rsidRPr="00000000" w14:paraId="00000052">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8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is </w:t>
      </w:r>
      <w:r w:rsidDel="00000000" w:rsidR="00000000" w:rsidRPr="00000000">
        <w:rPr>
          <w:rFonts w:ascii="Times New Roman" w:cs="Times New Roman" w:eastAsia="Times New Roman" w:hAnsi="Times New Roman"/>
          <w:b w:val="1"/>
          <w:sz w:val="24"/>
          <w:szCs w:val="24"/>
          <w:rtl w:val="0"/>
        </w:rPr>
        <w:t xml:space="preserve">required</w:t>
      </w:r>
      <w:r w:rsidDel="00000000" w:rsidR="00000000" w:rsidRPr="00000000">
        <w:rPr>
          <w:rFonts w:ascii="Times New Roman" w:cs="Times New Roman" w:eastAsia="Times New Roman" w:hAnsi="Times New Roman"/>
          <w:sz w:val="24"/>
          <w:szCs w:val="24"/>
          <w:rtl w:val="0"/>
        </w:rPr>
        <w:t xml:space="preserve"> before publication. The deadline for ad contract and copy of the ad is due the Sunday before the issue runs.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agree to run: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PRINT: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_____________   ad for _____________ issues.         Cost: $_________________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144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(size) </w:t>
        <w:tab/>
        <w:t xml:space="preserve"> </w:t>
        <w:tab/>
        <w:t xml:space="preserve">    (number)</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WEB: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_____________   ad for _____________ months.       Cost: $_________________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ind w:left="72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(size) </w:t>
        <w:tab/>
        <w:t xml:space="preserve"> </w:t>
        <w:tab/>
        <w:t xml:space="preserve">    (number)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ind w:left="504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Total Cost: $________________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ind w:left="504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 (Name of Company Contact)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 (Signature)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scan and email, fax or mail back to:</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Redwood Bark</w:t>
      </w:r>
      <w:r w:rsidDel="00000000" w:rsidR="00000000" w:rsidRPr="00000000">
        <w:rPr>
          <w:rFonts w:ascii="Times New Roman" w:cs="Times New Roman" w:eastAsia="Times New Roman" w:hAnsi="Times New Roman"/>
          <w:sz w:val="24"/>
          <w:szCs w:val="24"/>
          <w:rtl w:val="0"/>
        </w:rPr>
        <w:t xml:space="preserve"> Business Manager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395 Doherty Dr. Room 177</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Larkspur, CA 94939</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 924-6200 ext. 6177</w:t>
      </w:r>
    </w:p>
    <w:p w:rsidR="00000000" w:rsidDel="00000000" w:rsidP="00000000" w:rsidRDefault="00000000" w:rsidRPr="00000000" w14:paraId="0000006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 924-2113 (fax)</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dwoodbark.org" TargetMode="External"/><Relationship Id="rId7" Type="http://schemas.openxmlformats.org/officeDocument/2006/relationships/hyperlink" Target="http://www.redwoodb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